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8232FB" w:rsidRDefault="008232FB" w:rsidP="008232FB">
      <w:pPr>
        <w:autoSpaceDE w:val="0"/>
        <w:autoSpaceDN w:val="0"/>
        <w:adjustRightInd w:val="0"/>
        <w:jc w:val="center"/>
        <w:rPr>
          <w:rFonts w:asciiTheme="majorEastAsia" w:eastAsiaTheme="majorEastAsia" w:hAnsiTheme="majorEastAsia" w:cs="仿宋_GB2312"/>
          <w:bCs/>
          <w:color w:val="000000"/>
          <w:kern w:val="0"/>
          <w:szCs w:val="21"/>
          <w:lang w:val="zh-CN"/>
        </w:rPr>
      </w:pPr>
    </w:p>
    <w:p w:rsidR="008232FB" w:rsidRDefault="008232FB" w:rsidP="008232FB">
      <w:pPr>
        <w:autoSpaceDE w:val="0"/>
        <w:autoSpaceDN w:val="0"/>
        <w:adjustRightInd w:val="0"/>
        <w:jc w:val="center"/>
        <w:rPr>
          <w:rFonts w:asciiTheme="majorEastAsia" w:eastAsiaTheme="majorEastAsia" w:hAnsiTheme="majorEastAsia" w:cs="仿宋_GB2312"/>
          <w:bCs/>
          <w:color w:val="000000"/>
          <w:kern w:val="0"/>
          <w:szCs w:val="21"/>
          <w:lang w:val="zh-CN"/>
        </w:rPr>
      </w:pPr>
    </w:p>
    <w:p w:rsidR="008232FB" w:rsidRPr="008232FB" w:rsidRDefault="008232FB" w:rsidP="008232FB">
      <w:pPr>
        <w:autoSpaceDE w:val="0"/>
        <w:autoSpaceDN w:val="0"/>
        <w:adjustRightInd w:val="0"/>
        <w:jc w:val="center"/>
        <w:rPr>
          <w:rFonts w:asciiTheme="majorEastAsia" w:eastAsiaTheme="majorEastAsia" w:hAnsiTheme="majorEastAsia" w:cs="仿宋_GB2312"/>
          <w:bCs/>
          <w:color w:val="000000"/>
          <w:kern w:val="0"/>
          <w:sz w:val="44"/>
          <w:szCs w:val="44"/>
          <w:lang w:val="zh-CN"/>
        </w:rPr>
      </w:pPr>
      <w:r w:rsidRPr="008232FB">
        <w:rPr>
          <w:rFonts w:asciiTheme="majorEastAsia" w:eastAsiaTheme="majorEastAsia" w:hAnsiTheme="majorEastAsia" w:cs="仿宋_GB2312" w:hint="eastAsia"/>
          <w:bCs/>
          <w:color w:val="000000"/>
          <w:kern w:val="0"/>
          <w:sz w:val="44"/>
          <w:szCs w:val="44"/>
          <w:lang w:val="zh-CN"/>
        </w:rPr>
        <w:t>浙江省农民专业合作社条例</w:t>
      </w:r>
    </w:p>
    <w:p w:rsidR="008232FB" w:rsidRPr="00EC525E" w:rsidRDefault="008232FB" w:rsidP="008232FB">
      <w:pPr>
        <w:autoSpaceDE w:val="0"/>
        <w:autoSpaceDN w:val="0"/>
        <w:adjustRightInd w:val="0"/>
        <w:jc w:val="left"/>
        <w:rPr>
          <w:rFonts w:asciiTheme="minorEastAsia" w:hAnsiTheme="minorEastAsia" w:cs="仿宋_GB2312"/>
          <w:color w:val="000000"/>
          <w:kern w:val="0"/>
          <w:szCs w:val="21"/>
          <w:lang w:val="zh-CN"/>
        </w:rPr>
      </w:pPr>
    </w:p>
    <w:p w:rsidR="008232FB" w:rsidRPr="008232FB" w:rsidRDefault="008232FB" w:rsidP="008232FB">
      <w:pPr>
        <w:autoSpaceDE w:val="0"/>
        <w:autoSpaceDN w:val="0"/>
        <w:adjustRightInd w:val="0"/>
        <w:ind w:firstLineChars="200" w:firstLine="628"/>
        <w:rPr>
          <w:rFonts w:ascii="楷体_GB2312" w:eastAsia="楷体_GB2312" w:hAnsiTheme="minorEastAsia" w:cs="仿宋_GB2312"/>
          <w:color w:val="000000"/>
          <w:kern w:val="0"/>
          <w:szCs w:val="21"/>
          <w:lang w:val="zh-CN"/>
        </w:rPr>
      </w:pPr>
      <w:r w:rsidRPr="008232FB">
        <w:rPr>
          <w:rFonts w:ascii="楷体_GB2312" w:eastAsia="楷体_GB2312" w:hAnsiTheme="minorEastAsia" w:cs="仿宋_GB2312" w:hint="eastAsia"/>
          <w:color w:val="000000"/>
          <w:kern w:val="0"/>
          <w:szCs w:val="21"/>
          <w:lang w:val="zh-CN"/>
        </w:rPr>
        <w:t>（2004年11月11日浙江省第十届人民代表大会常务委员会第十四次会议通过　根据2009年11月27日浙江省第十一届人民代表大会常务委员会第十四次会议《关于修改＜浙江省农民专业合作社条例＞的决定》修正）</w:t>
      </w:r>
    </w:p>
    <w:p w:rsidR="008232FB" w:rsidRPr="00EC525E" w:rsidRDefault="008232FB" w:rsidP="008232FB">
      <w:pPr>
        <w:autoSpaceDE w:val="0"/>
        <w:autoSpaceDN w:val="0"/>
        <w:adjustRightInd w:val="0"/>
        <w:jc w:val="left"/>
        <w:rPr>
          <w:rFonts w:asciiTheme="minorEastAsia" w:hAnsiTheme="minorEastAsia" w:cs="仿宋_GB2312"/>
          <w:color w:val="000000"/>
          <w:kern w:val="0"/>
          <w:szCs w:val="21"/>
          <w:lang w:val="zh-CN"/>
        </w:rPr>
      </w:pPr>
    </w:p>
    <w:p w:rsidR="008232FB" w:rsidRPr="00EC525E" w:rsidRDefault="008232FB" w:rsidP="008232F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8232FB">
        <w:rPr>
          <w:rFonts w:ascii="黑体" w:eastAsia="黑体" w:hAnsi="黑体" w:cs="仿宋_GB2312" w:hint="eastAsia"/>
          <w:bCs/>
          <w:color w:val="000000"/>
          <w:kern w:val="0"/>
          <w:szCs w:val="21"/>
          <w:lang w:val="zh-CN"/>
        </w:rPr>
        <w:t>第一条</w:t>
      </w:r>
      <w:r w:rsidRPr="00EC525E">
        <w:rPr>
          <w:rFonts w:asciiTheme="minorEastAsia" w:hAnsiTheme="minorEastAsia" w:cs="仿宋_GB2312" w:hint="eastAsia"/>
          <w:color w:val="000000"/>
          <w:kern w:val="0"/>
          <w:szCs w:val="21"/>
          <w:lang w:val="zh-CN"/>
        </w:rPr>
        <w:t xml:space="preserve">　为促进农民专业合作社发展，规范农民专业合作社组织，保障农民专业合作社及其社员的合法权益，根据《中华人民共和国宪法》、《中华人民共和国农业法》的有关规定，结合本省实际，制定本条例。</w:t>
      </w:r>
    </w:p>
    <w:p w:rsidR="008232FB" w:rsidRPr="00EC525E" w:rsidRDefault="008232FB" w:rsidP="008232F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8232FB">
        <w:rPr>
          <w:rFonts w:ascii="黑体" w:eastAsia="黑体" w:hAnsi="黑体" w:cs="仿宋_GB2312" w:hint="eastAsia"/>
          <w:bCs/>
          <w:color w:val="000000"/>
          <w:kern w:val="0"/>
          <w:szCs w:val="21"/>
          <w:lang w:val="zh-CN"/>
        </w:rPr>
        <w:t>第二条</w:t>
      </w:r>
      <w:r w:rsidRPr="00EC525E">
        <w:rPr>
          <w:rFonts w:asciiTheme="minorEastAsia" w:hAnsiTheme="minorEastAsia" w:cs="仿宋_GB2312" w:hint="eastAsia"/>
          <w:color w:val="000000"/>
          <w:kern w:val="0"/>
          <w:szCs w:val="21"/>
          <w:lang w:val="zh-CN"/>
        </w:rPr>
        <w:t xml:space="preserve">　在本省行政区域内设立、分立、合并、终止农民专业合作社等活动适用本条例。</w:t>
      </w:r>
    </w:p>
    <w:p w:rsidR="008232FB" w:rsidRPr="00EC525E" w:rsidRDefault="008232FB" w:rsidP="008232F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8232FB">
        <w:rPr>
          <w:rFonts w:ascii="黑体" w:eastAsia="黑体" w:hAnsi="黑体" w:cs="仿宋_GB2312" w:hint="eastAsia"/>
          <w:bCs/>
          <w:color w:val="000000"/>
          <w:kern w:val="0"/>
          <w:szCs w:val="21"/>
          <w:lang w:val="zh-CN"/>
        </w:rPr>
        <w:t xml:space="preserve">　第三条</w:t>
      </w:r>
      <w:r w:rsidRPr="00EC525E">
        <w:rPr>
          <w:rFonts w:asciiTheme="minorEastAsia" w:hAnsiTheme="minorEastAsia" w:cs="仿宋_GB2312" w:hint="eastAsia"/>
          <w:color w:val="000000"/>
          <w:kern w:val="0"/>
          <w:szCs w:val="21"/>
          <w:lang w:val="zh-CN"/>
        </w:rPr>
        <w:t xml:space="preserve">　本条例所称的农民专业合作社（以下简称合作社）是指在家庭承包经营的基础上，从事同类、相关农产品的生产经营者或者同类、相关农业生产经营服务的提供者、利用者，依据加入自愿、退出自由、民主管理、盈余返还的原则，按照章程进行共同生产、经营、服务活动的互助性经济组织。</w:t>
      </w:r>
    </w:p>
    <w:p w:rsidR="008232FB" w:rsidRPr="00EC525E" w:rsidRDefault="008232FB" w:rsidP="008232F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8232FB">
        <w:rPr>
          <w:rFonts w:ascii="黑体" w:eastAsia="黑体" w:hAnsi="黑体" w:cs="仿宋_GB2312" w:hint="eastAsia"/>
          <w:bCs/>
          <w:color w:val="000000"/>
          <w:kern w:val="0"/>
          <w:szCs w:val="21"/>
          <w:lang w:val="zh-CN"/>
        </w:rPr>
        <w:t xml:space="preserve">　第四条</w:t>
      </w:r>
      <w:r w:rsidRPr="00EC525E">
        <w:rPr>
          <w:rFonts w:asciiTheme="minorEastAsia" w:hAnsiTheme="minorEastAsia" w:cs="仿宋_GB2312" w:hint="eastAsia"/>
          <w:color w:val="000000"/>
          <w:kern w:val="0"/>
          <w:szCs w:val="21"/>
          <w:lang w:val="zh-CN"/>
        </w:rPr>
        <w:t xml:space="preserve">　合作社依照本条例规定登记取得法人资格，依法独立承担民事责任。</w:t>
      </w:r>
    </w:p>
    <w:p w:rsidR="008232FB" w:rsidRPr="00EC525E" w:rsidRDefault="008232FB" w:rsidP="008232F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合作社社员以其账户记载的出资额和公积金份额为限对合作社承担责任，合作社以其全部资产对合作社债务承担责任。</w:t>
      </w:r>
    </w:p>
    <w:p w:rsidR="008232FB" w:rsidRPr="00EC525E" w:rsidRDefault="008232FB" w:rsidP="008232F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任何单位和个人不得侵犯合作社的合法财产和经营自主权。</w:t>
      </w:r>
    </w:p>
    <w:p w:rsidR="008232FB" w:rsidRPr="00EC525E" w:rsidRDefault="008232FB" w:rsidP="008232FB">
      <w:pPr>
        <w:autoSpaceDE w:val="0"/>
        <w:autoSpaceDN w:val="0"/>
        <w:adjustRightInd w:val="0"/>
        <w:jc w:val="left"/>
        <w:rPr>
          <w:rFonts w:asciiTheme="minorEastAsia" w:hAnsiTheme="minorEastAsia" w:cs="仿宋_GB2312"/>
          <w:color w:val="000000"/>
          <w:kern w:val="0"/>
          <w:szCs w:val="21"/>
          <w:lang w:val="zh-CN"/>
        </w:rPr>
      </w:pPr>
      <w:r w:rsidRPr="008232FB">
        <w:rPr>
          <w:rFonts w:ascii="黑体" w:eastAsia="黑体" w:hAnsi="黑体" w:cs="仿宋_GB2312" w:hint="eastAsia"/>
          <w:bCs/>
          <w:color w:val="000000"/>
          <w:kern w:val="0"/>
          <w:szCs w:val="21"/>
          <w:lang w:val="zh-CN"/>
        </w:rPr>
        <w:t xml:space="preserve">　　第五条　</w:t>
      </w:r>
      <w:r w:rsidRPr="00EC525E">
        <w:rPr>
          <w:rFonts w:asciiTheme="minorEastAsia" w:hAnsiTheme="minorEastAsia" w:cs="仿宋_GB2312" w:hint="eastAsia"/>
          <w:color w:val="000000"/>
          <w:kern w:val="0"/>
          <w:szCs w:val="21"/>
          <w:lang w:val="zh-CN"/>
        </w:rPr>
        <w:t>各级人民政府应当鼓励和支持合作社发展，在资金、税收、科技、人才、用地、供水、供电、交通等方面制订具体措施予以扶持。</w:t>
      </w:r>
    </w:p>
    <w:p w:rsidR="008232FB" w:rsidRPr="00EC525E" w:rsidRDefault="008232FB" w:rsidP="008232F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县级以上人民政府农业行政主管部门负责对本行政区域内合作社的指导、协调和服务工作。</w:t>
      </w:r>
    </w:p>
    <w:p w:rsidR="008232FB" w:rsidRPr="00EC525E" w:rsidRDefault="008232FB" w:rsidP="008232F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工商、财政、税务、金融、科技、交通、林业、海洋与渔业、供销等部门和单位应当按照各自职责做好相关扶持、服务工作。</w:t>
      </w:r>
    </w:p>
    <w:p w:rsidR="008232FB" w:rsidRPr="00EC525E" w:rsidRDefault="008232FB" w:rsidP="008232F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8232FB">
        <w:rPr>
          <w:rFonts w:ascii="黑体" w:eastAsia="黑体" w:hAnsi="黑体" w:cs="仿宋_GB2312" w:hint="eastAsia"/>
          <w:bCs/>
          <w:color w:val="000000"/>
          <w:kern w:val="0"/>
          <w:szCs w:val="21"/>
          <w:lang w:val="zh-CN"/>
        </w:rPr>
        <w:t xml:space="preserve">　第六条　</w:t>
      </w:r>
      <w:r w:rsidRPr="00EC525E">
        <w:rPr>
          <w:rFonts w:asciiTheme="minorEastAsia" w:hAnsiTheme="minorEastAsia" w:cs="仿宋_GB2312" w:hint="eastAsia"/>
          <w:color w:val="000000"/>
          <w:kern w:val="0"/>
          <w:szCs w:val="21"/>
          <w:lang w:val="zh-CN"/>
        </w:rPr>
        <w:t>设立合作社，应当具备下列条件：</w:t>
      </w:r>
    </w:p>
    <w:p w:rsidR="008232FB" w:rsidRPr="00EC525E" w:rsidRDefault="008232FB" w:rsidP="008232F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（一）有五名以上符合法定条件的社员；</w:t>
      </w:r>
    </w:p>
    <w:p w:rsidR="008232FB" w:rsidRPr="00EC525E" w:rsidRDefault="008232FB" w:rsidP="008232F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（二）有符合章程规定的社员出资；</w:t>
      </w:r>
    </w:p>
    <w:p w:rsidR="008232FB" w:rsidRPr="00EC525E" w:rsidRDefault="008232FB" w:rsidP="008232F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（三）有社员共同制定的章程；</w:t>
      </w:r>
    </w:p>
    <w:p w:rsidR="008232FB" w:rsidRPr="00EC525E" w:rsidRDefault="008232FB" w:rsidP="008232F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（四）有合作社名称；</w:t>
      </w:r>
    </w:p>
    <w:p w:rsidR="008232FB" w:rsidRPr="00EC525E" w:rsidRDefault="008232FB" w:rsidP="008232F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（五）有符合本条例规定的组织机构；</w:t>
      </w:r>
    </w:p>
    <w:p w:rsidR="008232FB" w:rsidRPr="00EC525E" w:rsidRDefault="008232FB" w:rsidP="008232F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（六）有生产经营服务场所和必要的生产经营服务条件。</w:t>
      </w:r>
    </w:p>
    <w:p w:rsidR="008232FB" w:rsidRPr="00EC525E" w:rsidRDefault="008232FB" w:rsidP="008232FB">
      <w:pPr>
        <w:autoSpaceDE w:val="0"/>
        <w:autoSpaceDN w:val="0"/>
        <w:adjustRightInd w:val="0"/>
        <w:jc w:val="left"/>
        <w:rPr>
          <w:rFonts w:asciiTheme="minorEastAsia" w:hAnsiTheme="minorEastAsia" w:cs="仿宋_GB2312"/>
          <w:color w:val="000000"/>
          <w:kern w:val="0"/>
          <w:szCs w:val="21"/>
          <w:lang w:val="zh-CN"/>
        </w:rPr>
      </w:pPr>
      <w:r w:rsidRPr="008232FB">
        <w:rPr>
          <w:rFonts w:ascii="黑体" w:eastAsia="黑体" w:hAnsi="黑体" w:cs="仿宋_GB2312" w:hint="eastAsia"/>
          <w:bCs/>
          <w:color w:val="000000"/>
          <w:kern w:val="0"/>
          <w:szCs w:val="21"/>
          <w:lang w:val="zh-CN"/>
        </w:rPr>
        <w:t xml:space="preserve">　　第七条　</w:t>
      </w:r>
      <w:r w:rsidRPr="00EC525E">
        <w:rPr>
          <w:rFonts w:asciiTheme="minorEastAsia" w:hAnsiTheme="minorEastAsia" w:cs="仿宋_GB2312" w:hint="eastAsia"/>
          <w:color w:val="000000"/>
          <w:kern w:val="0"/>
          <w:szCs w:val="21"/>
          <w:lang w:val="zh-CN"/>
        </w:rPr>
        <w:t>合作社应当根据本条例规定制定章程。</w:t>
      </w:r>
    </w:p>
    <w:p w:rsidR="008232FB" w:rsidRPr="00EC525E" w:rsidRDefault="008232FB" w:rsidP="008232F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合作社章程应当载明下列事项：</w:t>
      </w:r>
    </w:p>
    <w:p w:rsidR="008232FB" w:rsidRPr="00EC525E" w:rsidRDefault="008232FB" w:rsidP="008232F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（一）名称；</w:t>
      </w:r>
    </w:p>
    <w:p w:rsidR="008232FB" w:rsidRPr="00EC525E" w:rsidRDefault="008232FB" w:rsidP="008232F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（二）住所；</w:t>
      </w:r>
    </w:p>
    <w:p w:rsidR="008232FB" w:rsidRPr="00EC525E" w:rsidRDefault="008232FB" w:rsidP="008232F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（三）宗旨、原则；</w:t>
      </w:r>
    </w:p>
    <w:p w:rsidR="008232FB" w:rsidRPr="00EC525E" w:rsidRDefault="008232FB" w:rsidP="008232F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（四）生产经营服务范围；</w:t>
      </w:r>
    </w:p>
    <w:p w:rsidR="008232FB" w:rsidRPr="00EC525E" w:rsidRDefault="008232FB" w:rsidP="008232F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（五）入社、退社、除名的规定；</w:t>
      </w:r>
    </w:p>
    <w:p w:rsidR="008232FB" w:rsidRPr="00EC525E" w:rsidRDefault="008232FB" w:rsidP="008232F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（六）社员权利、义务；</w:t>
      </w:r>
    </w:p>
    <w:p w:rsidR="008232FB" w:rsidRPr="00EC525E" w:rsidRDefault="008232FB" w:rsidP="008232F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（七）注册资金、社员出资方式、出资额及退出、转让、继承的规定；</w:t>
      </w:r>
    </w:p>
    <w:p w:rsidR="008232FB" w:rsidRPr="00EC525E" w:rsidRDefault="008232FB" w:rsidP="008232F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（八）盈余分配、债务承担的规定；</w:t>
      </w:r>
    </w:p>
    <w:p w:rsidR="008232FB" w:rsidRPr="00EC525E" w:rsidRDefault="008232FB" w:rsidP="008232F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（九）公积金、公益金、风险金的规定；</w:t>
      </w:r>
    </w:p>
    <w:p w:rsidR="008232FB" w:rsidRPr="00EC525E" w:rsidRDefault="008232FB" w:rsidP="008232F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（十）组织机构及其产生办法、职权、议事规则；</w:t>
      </w:r>
    </w:p>
    <w:p w:rsidR="008232FB" w:rsidRPr="00EC525E" w:rsidRDefault="008232FB" w:rsidP="008232F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（十一）法定代表人；</w:t>
      </w:r>
    </w:p>
    <w:p w:rsidR="008232FB" w:rsidRPr="00EC525E" w:rsidRDefault="008232FB" w:rsidP="008232F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（十二）终止事由、清算办法；</w:t>
      </w:r>
    </w:p>
    <w:p w:rsidR="008232FB" w:rsidRPr="00EC525E" w:rsidRDefault="008232FB" w:rsidP="008232F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（十三）章程修改程序；</w:t>
      </w:r>
    </w:p>
    <w:p w:rsidR="008232FB" w:rsidRPr="00EC525E" w:rsidRDefault="008232FB" w:rsidP="008232F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（十四）社员认为需要规定的其他事项。</w:t>
      </w:r>
    </w:p>
    <w:p w:rsidR="008232FB" w:rsidRPr="00EC525E" w:rsidRDefault="008232FB" w:rsidP="008232F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前款所称的住所是指合作社的主要办事机构所在地。</w:t>
      </w:r>
    </w:p>
    <w:p w:rsidR="008232FB" w:rsidRPr="00EC525E" w:rsidRDefault="008232FB" w:rsidP="008232F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省农业行政主管部门可以会同工商等有关部门根据本条例制定合作社示范性章程。</w:t>
      </w:r>
    </w:p>
    <w:p w:rsidR="008232FB" w:rsidRPr="00EC525E" w:rsidRDefault="008232FB" w:rsidP="008232FB">
      <w:pPr>
        <w:autoSpaceDE w:val="0"/>
        <w:autoSpaceDN w:val="0"/>
        <w:adjustRightInd w:val="0"/>
        <w:jc w:val="left"/>
        <w:rPr>
          <w:rFonts w:asciiTheme="minorEastAsia" w:hAnsiTheme="minorEastAsia" w:cs="仿宋_GB2312"/>
          <w:color w:val="000000"/>
          <w:kern w:val="0"/>
          <w:szCs w:val="21"/>
          <w:lang w:val="zh-CN"/>
        </w:rPr>
      </w:pPr>
      <w:r w:rsidRPr="008232FB">
        <w:rPr>
          <w:rFonts w:ascii="黑体" w:eastAsia="黑体" w:hAnsi="黑体" w:cs="仿宋_GB2312" w:hint="eastAsia"/>
          <w:bCs/>
          <w:color w:val="000000"/>
          <w:kern w:val="0"/>
          <w:szCs w:val="21"/>
          <w:lang w:val="zh-CN"/>
        </w:rPr>
        <w:t xml:space="preserve">　　第八条</w:t>
      </w:r>
      <w:r w:rsidRPr="00EC525E">
        <w:rPr>
          <w:rFonts w:asciiTheme="minorEastAsia" w:hAnsiTheme="minorEastAsia" w:cs="仿宋_GB2312" w:hint="eastAsia"/>
          <w:color w:val="000000"/>
          <w:kern w:val="0"/>
          <w:szCs w:val="21"/>
          <w:lang w:val="zh-CN"/>
        </w:rPr>
        <w:t xml:space="preserve">　设立合作社，应当向县级以上工商行政管理部门申请登记，取得法人营业执照。营业执照的签发日期为合作社的成立日期。</w:t>
      </w:r>
    </w:p>
    <w:p w:rsidR="008232FB" w:rsidRPr="00EC525E" w:rsidRDefault="008232FB" w:rsidP="008232F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8232FB">
        <w:rPr>
          <w:rFonts w:ascii="黑体" w:eastAsia="黑体" w:hAnsi="黑体" w:cs="仿宋_GB2312" w:hint="eastAsia"/>
          <w:bCs/>
          <w:color w:val="000000"/>
          <w:kern w:val="0"/>
          <w:szCs w:val="21"/>
          <w:lang w:val="zh-CN"/>
        </w:rPr>
        <w:t xml:space="preserve">第九条　</w:t>
      </w:r>
      <w:r w:rsidRPr="00EC525E">
        <w:rPr>
          <w:rFonts w:asciiTheme="minorEastAsia" w:hAnsiTheme="minorEastAsia" w:cs="仿宋_GB2312" w:hint="eastAsia"/>
          <w:color w:val="000000"/>
          <w:kern w:val="0"/>
          <w:szCs w:val="21"/>
          <w:lang w:val="zh-CN"/>
        </w:rPr>
        <w:t>合作社申请登记时，应当按照《中华人民共和国农民专业合作社法》等法律、行政法规的规定提交文件和材料。</w:t>
      </w:r>
    </w:p>
    <w:p w:rsidR="008232FB" w:rsidRPr="00EC525E" w:rsidRDefault="008232FB" w:rsidP="008232FB">
      <w:pPr>
        <w:autoSpaceDE w:val="0"/>
        <w:autoSpaceDN w:val="0"/>
        <w:adjustRightInd w:val="0"/>
        <w:jc w:val="left"/>
        <w:rPr>
          <w:rFonts w:asciiTheme="minorEastAsia" w:hAnsiTheme="minorEastAsia" w:cs="仿宋_GB2312"/>
          <w:color w:val="000000"/>
          <w:kern w:val="0"/>
          <w:szCs w:val="21"/>
          <w:lang w:val="zh-CN"/>
        </w:rPr>
      </w:pPr>
      <w:r w:rsidRPr="008232FB">
        <w:rPr>
          <w:rFonts w:ascii="黑体" w:eastAsia="黑体" w:hAnsi="黑体" w:cs="仿宋_GB2312" w:hint="eastAsia"/>
          <w:bCs/>
          <w:color w:val="000000"/>
          <w:kern w:val="0"/>
          <w:szCs w:val="21"/>
          <w:lang w:val="zh-CN"/>
        </w:rPr>
        <w:t xml:space="preserve">　　第十条</w:t>
      </w:r>
      <w:r w:rsidRPr="00EC525E">
        <w:rPr>
          <w:rFonts w:asciiTheme="minorEastAsia" w:hAnsiTheme="minorEastAsia" w:cs="仿宋_GB2312" w:hint="eastAsia"/>
          <w:color w:val="000000"/>
          <w:kern w:val="0"/>
          <w:szCs w:val="21"/>
          <w:lang w:val="zh-CN"/>
        </w:rPr>
        <w:t xml:space="preserve">　工商行政管理部门应当在收到登记申请之日起二十日内做出决定。对符合条件的，发给营业执照；对不符合条件的，</w:t>
      </w:r>
      <w:r w:rsidRPr="00EC525E">
        <w:rPr>
          <w:rFonts w:asciiTheme="minorEastAsia" w:hAnsiTheme="minorEastAsia" w:cs="仿宋_GB2312" w:hint="eastAsia"/>
          <w:color w:val="000000"/>
          <w:kern w:val="0"/>
          <w:szCs w:val="21"/>
          <w:lang w:val="zh-CN"/>
        </w:rPr>
        <w:lastRenderedPageBreak/>
        <w:t>不予核准登记并给予书面说明。</w:t>
      </w:r>
    </w:p>
    <w:p w:rsidR="008232FB" w:rsidRPr="00EC525E" w:rsidRDefault="008232FB" w:rsidP="008232F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8232FB">
        <w:rPr>
          <w:rFonts w:ascii="黑体" w:eastAsia="黑体" w:hAnsi="黑体" w:cs="仿宋_GB2312" w:hint="eastAsia"/>
          <w:bCs/>
          <w:color w:val="000000"/>
          <w:kern w:val="0"/>
          <w:szCs w:val="21"/>
          <w:lang w:val="zh-CN"/>
        </w:rPr>
        <w:t xml:space="preserve">　第十一条　</w:t>
      </w:r>
      <w:r w:rsidRPr="00EC525E">
        <w:rPr>
          <w:rFonts w:asciiTheme="minorEastAsia" w:hAnsiTheme="minorEastAsia" w:cs="仿宋_GB2312" w:hint="eastAsia"/>
          <w:color w:val="000000"/>
          <w:kern w:val="0"/>
          <w:szCs w:val="21"/>
          <w:lang w:val="zh-CN"/>
        </w:rPr>
        <w:t>合作社名称由区域、字号、产业类别和</w:t>
      </w:r>
      <w:r w:rsidRPr="00EC525E">
        <w:rPr>
          <w:rFonts w:asciiTheme="minorEastAsia" w:hAnsiTheme="minorEastAsia" w:cs="仿宋_GB2312"/>
          <w:color w:val="000000"/>
          <w:kern w:val="0"/>
          <w:szCs w:val="21"/>
          <w:lang w:val="zh-CN"/>
        </w:rPr>
        <w:t>“</w:t>
      </w:r>
      <w:r w:rsidRPr="00EC525E">
        <w:rPr>
          <w:rFonts w:asciiTheme="minorEastAsia" w:hAnsiTheme="minorEastAsia" w:cs="仿宋_GB2312" w:hint="eastAsia"/>
          <w:color w:val="000000"/>
          <w:kern w:val="0"/>
          <w:szCs w:val="21"/>
          <w:lang w:val="zh-CN"/>
        </w:rPr>
        <w:t>合作社</w:t>
      </w:r>
      <w:r w:rsidRPr="00EC525E">
        <w:rPr>
          <w:rFonts w:asciiTheme="minorEastAsia" w:hAnsiTheme="minorEastAsia" w:cs="仿宋_GB2312"/>
          <w:color w:val="000000"/>
          <w:kern w:val="0"/>
          <w:szCs w:val="21"/>
          <w:lang w:val="zh-CN"/>
        </w:rPr>
        <w:t>”</w:t>
      </w:r>
      <w:r w:rsidRPr="00EC525E">
        <w:rPr>
          <w:rFonts w:asciiTheme="minorEastAsia" w:hAnsiTheme="minorEastAsia" w:cs="仿宋_GB2312" w:hint="eastAsia"/>
          <w:color w:val="000000"/>
          <w:kern w:val="0"/>
          <w:szCs w:val="21"/>
          <w:lang w:val="zh-CN"/>
        </w:rPr>
        <w:t>字样组成。</w:t>
      </w:r>
    </w:p>
    <w:p w:rsidR="008232FB" w:rsidRPr="00EC525E" w:rsidRDefault="008232FB" w:rsidP="008232FB">
      <w:pPr>
        <w:autoSpaceDE w:val="0"/>
        <w:autoSpaceDN w:val="0"/>
        <w:adjustRightInd w:val="0"/>
        <w:jc w:val="left"/>
        <w:rPr>
          <w:rFonts w:asciiTheme="minorEastAsia" w:hAnsiTheme="minorEastAsia" w:cs="仿宋_GB2312"/>
          <w:color w:val="000000"/>
          <w:kern w:val="0"/>
          <w:szCs w:val="21"/>
          <w:lang w:val="zh-CN"/>
        </w:rPr>
      </w:pPr>
      <w:r w:rsidRPr="008232FB">
        <w:rPr>
          <w:rFonts w:ascii="黑体" w:eastAsia="黑体" w:hAnsi="黑体" w:cs="仿宋_GB2312" w:hint="eastAsia"/>
          <w:bCs/>
          <w:color w:val="000000"/>
          <w:kern w:val="0"/>
          <w:szCs w:val="21"/>
          <w:lang w:val="zh-CN"/>
        </w:rPr>
        <w:t xml:space="preserve">　　第十二条</w:t>
      </w:r>
      <w:r w:rsidRPr="00EC525E">
        <w:rPr>
          <w:rFonts w:asciiTheme="minorEastAsia" w:hAnsiTheme="minorEastAsia" w:cs="仿宋_GB2312" w:hint="eastAsia"/>
          <w:color w:val="000000"/>
          <w:kern w:val="0"/>
          <w:szCs w:val="21"/>
          <w:lang w:val="zh-CN"/>
        </w:rPr>
        <w:t xml:space="preserve">　符合法定条件的组织和个人承认并遵守合作社章程，履行章程规定的入社手续的，可以成为合作社的社员。</w:t>
      </w:r>
    </w:p>
    <w:p w:rsidR="008232FB" w:rsidRPr="00EC525E" w:rsidRDefault="008232FB" w:rsidP="008232F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社员要求退社的，应当在财务年度终了的三个月前向理事长或者理事会提出；其中，企业、事业单位或者社会团体成员退社，应当在财务年度终了的六个月前提出；章程另有规定的，从其规定。退社成员的社员资格自财务年度终了时终止。</w:t>
      </w:r>
    </w:p>
    <w:p w:rsidR="008232FB" w:rsidRPr="00EC525E" w:rsidRDefault="008232FB" w:rsidP="008232F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8232FB">
        <w:rPr>
          <w:rFonts w:ascii="黑体" w:eastAsia="黑体" w:hAnsi="黑体" w:cs="仿宋_GB2312" w:hint="eastAsia"/>
          <w:bCs/>
          <w:color w:val="000000"/>
          <w:kern w:val="0"/>
          <w:szCs w:val="21"/>
          <w:lang w:val="zh-CN"/>
        </w:rPr>
        <w:t>第十三条</w:t>
      </w:r>
      <w:r w:rsidRPr="00EC525E">
        <w:rPr>
          <w:rFonts w:asciiTheme="minorEastAsia" w:hAnsiTheme="minorEastAsia" w:cs="仿宋_GB2312" w:hint="eastAsia"/>
          <w:color w:val="000000"/>
          <w:kern w:val="0"/>
          <w:szCs w:val="21"/>
          <w:lang w:val="zh-CN"/>
        </w:rPr>
        <w:t xml:space="preserve">　每个社员应当认购股金。社员之间可以自愿联合认购股金。</w:t>
      </w:r>
    </w:p>
    <w:p w:rsidR="008232FB" w:rsidRPr="00EC525E" w:rsidRDefault="008232FB" w:rsidP="008232F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从事生产的社员认购股金应当占股金总额的一半以上。</w:t>
      </w:r>
    </w:p>
    <w:p w:rsidR="008232FB" w:rsidRPr="00EC525E" w:rsidRDefault="008232FB" w:rsidP="008232F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单个社员或者社员联合认购的股金最多不得超过股金总额的百分之二十。</w:t>
      </w:r>
    </w:p>
    <w:p w:rsidR="008232FB" w:rsidRPr="00EC525E" w:rsidRDefault="008232FB" w:rsidP="008232F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社员认购股金可以货币出资，也可以实物、技术、土地承包经营权等作价出资。</w:t>
      </w:r>
    </w:p>
    <w:p w:rsidR="008232FB" w:rsidRPr="00EC525E" w:rsidRDefault="008232FB" w:rsidP="008232FB">
      <w:pPr>
        <w:autoSpaceDE w:val="0"/>
        <w:autoSpaceDN w:val="0"/>
        <w:adjustRightInd w:val="0"/>
        <w:jc w:val="left"/>
        <w:rPr>
          <w:rFonts w:asciiTheme="minorEastAsia" w:hAnsiTheme="minorEastAsia" w:cs="仿宋_GB2312"/>
          <w:color w:val="000000"/>
          <w:kern w:val="0"/>
          <w:szCs w:val="21"/>
          <w:lang w:val="zh-CN"/>
        </w:rPr>
      </w:pPr>
      <w:r w:rsidRPr="008232FB">
        <w:rPr>
          <w:rFonts w:ascii="黑体" w:eastAsia="黑体" w:hAnsi="黑体" w:cs="仿宋_GB2312" w:hint="eastAsia"/>
          <w:bCs/>
          <w:color w:val="000000"/>
          <w:kern w:val="0"/>
          <w:szCs w:val="21"/>
          <w:lang w:val="zh-CN"/>
        </w:rPr>
        <w:t xml:space="preserve">　　第十四条</w:t>
      </w:r>
      <w:r w:rsidRPr="00EC525E">
        <w:rPr>
          <w:rFonts w:asciiTheme="minorEastAsia" w:hAnsiTheme="minorEastAsia" w:cs="仿宋_GB2312" w:hint="eastAsia"/>
          <w:color w:val="000000"/>
          <w:kern w:val="0"/>
          <w:szCs w:val="21"/>
          <w:lang w:val="zh-CN"/>
        </w:rPr>
        <w:t xml:space="preserve">　合作社社员（代表）大会是合作社的权力机构，依照本条例和章程规定行使职权。社员代表由社员民主选举产生。</w:t>
      </w:r>
    </w:p>
    <w:p w:rsidR="008232FB" w:rsidRPr="00EC525E" w:rsidRDefault="008232FB" w:rsidP="008232F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理事会是社员（代表）大会的执行机构，由社员（代表）大会选举产生，对社员（代表）大会负责。理事会成员不得少于三人，理事长为合作社法定代表人。</w:t>
      </w:r>
    </w:p>
    <w:p w:rsidR="008232FB" w:rsidRPr="00EC525E" w:rsidRDefault="008232FB" w:rsidP="008232F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监事会是合作社的监督机构。社员人数较少的合作社，可以</w:t>
      </w:r>
      <w:r w:rsidRPr="00EC525E">
        <w:rPr>
          <w:rFonts w:asciiTheme="minorEastAsia" w:hAnsiTheme="minorEastAsia" w:cs="仿宋_GB2312" w:hint="eastAsia"/>
          <w:color w:val="000000"/>
          <w:kern w:val="0"/>
          <w:szCs w:val="21"/>
          <w:lang w:val="zh-CN"/>
        </w:rPr>
        <w:lastRenderedPageBreak/>
        <w:t>只设一至二名监事。监事会（监事）由社员（代表）大会选举产生，对社员（代表）大会负责。</w:t>
      </w:r>
    </w:p>
    <w:p w:rsidR="008232FB" w:rsidRPr="00EC525E" w:rsidRDefault="008232FB" w:rsidP="008232F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8232FB">
        <w:rPr>
          <w:rFonts w:ascii="黑体" w:eastAsia="黑体" w:hAnsi="黑体" w:cs="仿宋_GB2312" w:hint="eastAsia"/>
          <w:bCs/>
          <w:color w:val="000000"/>
          <w:kern w:val="0"/>
          <w:szCs w:val="21"/>
          <w:lang w:val="zh-CN"/>
        </w:rPr>
        <w:t xml:space="preserve">　第十五条</w:t>
      </w:r>
      <w:r w:rsidRPr="00EC525E">
        <w:rPr>
          <w:rFonts w:asciiTheme="minorEastAsia" w:hAnsiTheme="minorEastAsia" w:cs="仿宋_GB2312" w:hint="eastAsia"/>
          <w:color w:val="000000"/>
          <w:kern w:val="0"/>
          <w:szCs w:val="21"/>
          <w:lang w:val="zh-CN"/>
        </w:rPr>
        <w:t xml:space="preserve">　社员（代表）大会行使下列职权：</w:t>
      </w:r>
    </w:p>
    <w:p w:rsidR="008232FB" w:rsidRPr="00EC525E" w:rsidRDefault="008232FB" w:rsidP="008232F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（一）修改章程；</w:t>
      </w:r>
    </w:p>
    <w:p w:rsidR="008232FB" w:rsidRPr="00EC525E" w:rsidRDefault="008232FB" w:rsidP="008232F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（二）选举或者罢免理事会、监事会（监事）成员；</w:t>
      </w:r>
    </w:p>
    <w:p w:rsidR="008232FB" w:rsidRPr="00EC525E" w:rsidRDefault="008232FB" w:rsidP="008232F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（三）决定增减注册资金和股金转让；</w:t>
      </w:r>
    </w:p>
    <w:p w:rsidR="008232FB" w:rsidRPr="00EC525E" w:rsidRDefault="008232FB" w:rsidP="008232F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（四）决定合并、分立、终止、清算；</w:t>
      </w:r>
    </w:p>
    <w:p w:rsidR="008232FB" w:rsidRPr="00EC525E" w:rsidRDefault="008232FB" w:rsidP="008232F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（五）审议理事会、监事会（监事）工作报告和财务报告；</w:t>
      </w:r>
    </w:p>
    <w:p w:rsidR="008232FB" w:rsidRPr="00EC525E" w:rsidRDefault="008232FB" w:rsidP="008232F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（六）决定经营方针和投资计划；</w:t>
      </w:r>
    </w:p>
    <w:p w:rsidR="008232FB" w:rsidRPr="00EC525E" w:rsidRDefault="008232FB" w:rsidP="008232F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（七）决定重大财产处置及对外担保事项；</w:t>
      </w:r>
    </w:p>
    <w:p w:rsidR="008232FB" w:rsidRPr="00EC525E" w:rsidRDefault="008232FB" w:rsidP="008232F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（八）决定盈余分配和弥补亏损方案；</w:t>
      </w:r>
    </w:p>
    <w:p w:rsidR="008232FB" w:rsidRPr="00EC525E" w:rsidRDefault="008232FB" w:rsidP="008232F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（九）章程规定应当由其决定的重大事项。</w:t>
      </w:r>
    </w:p>
    <w:p w:rsidR="008232FB" w:rsidRPr="00EC525E" w:rsidRDefault="008232FB" w:rsidP="008232F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8232FB">
        <w:rPr>
          <w:rFonts w:ascii="黑体" w:eastAsia="黑体" w:hAnsi="黑体" w:cs="仿宋_GB2312" w:hint="eastAsia"/>
          <w:bCs/>
          <w:color w:val="000000"/>
          <w:kern w:val="0"/>
          <w:szCs w:val="21"/>
          <w:lang w:val="zh-CN"/>
        </w:rPr>
        <w:t xml:space="preserve">　第十六条</w:t>
      </w:r>
      <w:r w:rsidRPr="00EC525E">
        <w:rPr>
          <w:rFonts w:asciiTheme="minorEastAsia" w:hAnsiTheme="minorEastAsia" w:cs="仿宋_GB2312" w:hint="eastAsia"/>
          <w:color w:val="000000"/>
          <w:kern w:val="0"/>
          <w:szCs w:val="21"/>
          <w:lang w:val="zh-CN"/>
        </w:rPr>
        <w:t xml:space="preserve">　社员（代表）大会每年至少召开一次。有四分之一以上社员、三分之一以上社员代表、监事会（监事）提议或者理事会认为有必要的，应当召开临时社员（代表）大会。</w:t>
      </w:r>
    </w:p>
    <w:p w:rsidR="008232FB" w:rsidRPr="00EC525E" w:rsidRDefault="008232FB" w:rsidP="008232F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8232FB">
        <w:rPr>
          <w:rFonts w:ascii="黑体" w:eastAsia="黑体" w:hAnsi="黑体" w:cs="仿宋_GB2312" w:hint="eastAsia"/>
          <w:bCs/>
          <w:color w:val="000000"/>
          <w:kern w:val="0"/>
          <w:szCs w:val="21"/>
          <w:lang w:val="zh-CN"/>
        </w:rPr>
        <w:t>第十七条</w:t>
      </w:r>
      <w:r w:rsidRPr="00EC525E">
        <w:rPr>
          <w:rFonts w:asciiTheme="minorEastAsia" w:hAnsiTheme="minorEastAsia" w:cs="仿宋_GB2312" w:hint="eastAsia"/>
          <w:color w:val="000000"/>
          <w:kern w:val="0"/>
          <w:szCs w:val="21"/>
          <w:lang w:val="zh-CN"/>
        </w:rPr>
        <w:t xml:space="preserve">　社员（代表）大会表决实行一人一票制，社员（代表）各享有一票的基本表决权。</w:t>
      </w:r>
    </w:p>
    <w:p w:rsidR="008232FB" w:rsidRPr="00EC525E" w:rsidRDefault="008232FB" w:rsidP="008232F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出资额或者与本社交易量（额）较大的社员按照章程规定，可以享有附加表决权。本社的附加表决权总票数，不得超过本社社员基本表决权总票数的百分之二十。享有附加表决权的社员及其享有的附加表决权数，应当在每次社员大会召开时告知出席会议的社员。</w:t>
      </w:r>
    </w:p>
    <w:p w:rsidR="008232FB" w:rsidRPr="00EC525E" w:rsidRDefault="008232FB" w:rsidP="008232F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合作社章程应当对表决事项及其采取的表决方式作出明确规定，并可以限制附加表决权行使的范围。</w:t>
      </w:r>
    </w:p>
    <w:p w:rsidR="008232FB" w:rsidRPr="00EC525E" w:rsidRDefault="008232FB" w:rsidP="008232FB">
      <w:pPr>
        <w:autoSpaceDE w:val="0"/>
        <w:autoSpaceDN w:val="0"/>
        <w:adjustRightInd w:val="0"/>
        <w:jc w:val="left"/>
        <w:rPr>
          <w:rFonts w:asciiTheme="minorEastAsia" w:hAnsiTheme="minorEastAsia" w:cs="仿宋_GB2312"/>
          <w:color w:val="000000"/>
          <w:kern w:val="0"/>
          <w:szCs w:val="21"/>
          <w:lang w:val="zh-CN"/>
        </w:rPr>
      </w:pPr>
      <w:r w:rsidRPr="008232FB">
        <w:rPr>
          <w:rFonts w:ascii="黑体" w:eastAsia="黑体" w:hAnsi="黑体" w:cs="仿宋_GB2312" w:hint="eastAsia"/>
          <w:bCs/>
          <w:color w:val="000000"/>
          <w:kern w:val="0"/>
          <w:szCs w:val="21"/>
          <w:lang w:val="zh-CN"/>
        </w:rPr>
        <w:t xml:space="preserve">　　第十八条</w:t>
      </w:r>
      <w:r w:rsidRPr="00EC525E">
        <w:rPr>
          <w:rFonts w:asciiTheme="minorEastAsia" w:hAnsiTheme="minorEastAsia" w:cs="仿宋_GB2312" w:hint="eastAsia"/>
          <w:color w:val="000000"/>
          <w:kern w:val="0"/>
          <w:szCs w:val="21"/>
          <w:lang w:val="zh-CN"/>
        </w:rPr>
        <w:t xml:space="preserve">　合作社年度结算有盈余的，按照章程规定提取公积金、公益金、风险金后，再结合交易额和股金额进行统筹分配。</w:t>
      </w:r>
    </w:p>
    <w:p w:rsidR="008232FB" w:rsidRPr="00EC525E" w:rsidRDefault="008232FB" w:rsidP="008232F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政府扶持和其他组织、个人赠予合作社的资产，应当用于合作社的发展。国家另有规定或者双方另有约定的除外。</w:t>
      </w:r>
    </w:p>
    <w:p w:rsidR="008232FB" w:rsidRPr="00EC525E" w:rsidRDefault="008232FB" w:rsidP="008232F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合作社年度结算亏损的，可以用历年结余的公积金、风险金弥补亏损。</w:t>
      </w:r>
    </w:p>
    <w:p w:rsidR="008232FB" w:rsidRPr="00EC525E" w:rsidRDefault="008232FB" w:rsidP="008232FB">
      <w:pPr>
        <w:autoSpaceDE w:val="0"/>
        <w:autoSpaceDN w:val="0"/>
        <w:adjustRightInd w:val="0"/>
        <w:jc w:val="left"/>
        <w:rPr>
          <w:rFonts w:asciiTheme="minorEastAsia" w:hAnsiTheme="minorEastAsia" w:cs="仿宋_GB2312"/>
          <w:color w:val="000000"/>
          <w:kern w:val="0"/>
          <w:szCs w:val="21"/>
          <w:lang w:val="zh-CN"/>
        </w:rPr>
      </w:pPr>
      <w:r w:rsidRPr="008232FB">
        <w:rPr>
          <w:rFonts w:ascii="黑体" w:eastAsia="黑体" w:hAnsi="黑体" w:cs="仿宋_GB2312" w:hint="eastAsia"/>
          <w:bCs/>
          <w:color w:val="000000"/>
          <w:kern w:val="0"/>
          <w:szCs w:val="21"/>
          <w:lang w:val="zh-CN"/>
        </w:rPr>
        <w:t xml:space="preserve">　　第十九条</w:t>
      </w:r>
      <w:r w:rsidRPr="00EC525E">
        <w:rPr>
          <w:rFonts w:asciiTheme="minorEastAsia" w:hAnsiTheme="minorEastAsia" w:cs="仿宋_GB2312" w:hint="eastAsia"/>
          <w:color w:val="000000"/>
          <w:kern w:val="0"/>
          <w:szCs w:val="21"/>
          <w:lang w:val="zh-CN"/>
        </w:rPr>
        <w:t xml:space="preserve">　合作社销售社员生产和初加工农产品，视同农户自产自销。</w:t>
      </w:r>
    </w:p>
    <w:p w:rsidR="008232FB" w:rsidRPr="00EC525E" w:rsidRDefault="008232FB" w:rsidP="008232F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合作社销售非社员农产品不超过合作社社员自产农产品总额部分，视同农户自产自销。</w:t>
      </w:r>
    </w:p>
    <w:p w:rsidR="008232FB" w:rsidRPr="00EC525E" w:rsidRDefault="008232FB" w:rsidP="008232FB">
      <w:pPr>
        <w:autoSpaceDE w:val="0"/>
        <w:autoSpaceDN w:val="0"/>
        <w:adjustRightInd w:val="0"/>
        <w:jc w:val="left"/>
        <w:rPr>
          <w:rFonts w:asciiTheme="minorEastAsia" w:hAnsiTheme="minorEastAsia" w:cs="仿宋_GB2312"/>
          <w:color w:val="000000"/>
          <w:kern w:val="0"/>
          <w:szCs w:val="21"/>
          <w:lang w:val="zh-CN"/>
        </w:rPr>
      </w:pPr>
      <w:r w:rsidRPr="008232FB">
        <w:rPr>
          <w:rFonts w:ascii="黑体" w:eastAsia="黑体" w:hAnsi="黑体" w:cs="仿宋_GB2312" w:hint="eastAsia"/>
          <w:bCs/>
          <w:color w:val="000000"/>
          <w:kern w:val="0"/>
          <w:szCs w:val="21"/>
          <w:lang w:val="zh-CN"/>
        </w:rPr>
        <w:t xml:space="preserve">　　第二十条　</w:t>
      </w:r>
      <w:r w:rsidRPr="00EC525E">
        <w:rPr>
          <w:rFonts w:asciiTheme="minorEastAsia" w:hAnsiTheme="minorEastAsia" w:cs="仿宋_GB2312" w:hint="eastAsia"/>
          <w:color w:val="000000"/>
          <w:kern w:val="0"/>
          <w:szCs w:val="21"/>
          <w:lang w:val="zh-CN"/>
        </w:rPr>
        <w:t>合作社应当按照国家会计制度的规定，建立健全内部财务管理制度，实行独立核算，自负盈亏。</w:t>
      </w:r>
    </w:p>
    <w:p w:rsidR="008232FB" w:rsidRPr="00EC525E" w:rsidRDefault="008232FB" w:rsidP="008232F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合作社应当实行社务公开，每年定期向社员公布财务状况，社员有权按照章程规定查阅合作社财务状况。</w:t>
      </w:r>
    </w:p>
    <w:p w:rsidR="008232FB" w:rsidRPr="00EC525E" w:rsidRDefault="008232FB" w:rsidP="008232FB">
      <w:pPr>
        <w:autoSpaceDE w:val="0"/>
        <w:autoSpaceDN w:val="0"/>
        <w:adjustRightInd w:val="0"/>
        <w:jc w:val="left"/>
        <w:rPr>
          <w:rFonts w:asciiTheme="minorEastAsia" w:hAnsiTheme="minorEastAsia" w:cs="仿宋_GB2312"/>
          <w:color w:val="000000"/>
          <w:kern w:val="0"/>
          <w:szCs w:val="21"/>
          <w:lang w:val="zh-CN"/>
        </w:rPr>
      </w:pPr>
      <w:r w:rsidRPr="008232FB">
        <w:rPr>
          <w:rFonts w:ascii="黑体" w:eastAsia="黑体" w:hAnsi="黑体" w:cs="仿宋_GB2312" w:hint="eastAsia"/>
          <w:bCs/>
          <w:color w:val="000000"/>
          <w:kern w:val="0"/>
          <w:szCs w:val="21"/>
          <w:lang w:val="zh-CN"/>
        </w:rPr>
        <w:t xml:space="preserve">　　第二十一条</w:t>
      </w:r>
      <w:r w:rsidRPr="00EC525E">
        <w:rPr>
          <w:rFonts w:asciiTheme="minorEastAsia" w:hAnsiTheme="minorEastAsia" w:cs="仿宋_GB2312" w:hint="eastAsia"/>
          <w:color w:val="000000"/>
          <w:kern w:val="0"/>
          <w:szCs w:val="21"/>
          <w:lang w:val="zh-CN"/>
        </w:rPr>
        <w:t xml:space="preserve">　监事会（监事）负责对本社的财务进行内部审计，审计结果应当向社员（代表）大会报告。</w:t>
      </w:r>
    </w:p>
    <w:p w:rsidR="008232FB" w:rsidRPr="00EC525E" w:rsidRDefault="008232FB" w:rsidP="008232F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社员（代表）大会也可以委托审计机构对本社的财务进行审计。</w:t>
      </w:r>
    </w:p>
    <w:p w:rsidR="008232FB" w:rsidRPr="00EC525E" w:rsidRDefault="008232FB" w:rsidP="008232FB">
      <w:pPr>
        <w:autoSpaceDE w:val="0"/>
        <w:autoSpaceDN w:val="0"/>
        <w:adjustRightInd w:val="0"/>
        <w:jc w:val="left"/>
        <w:rPr>
          <w:rFonts w:asciiTheme="minorEastAsia" w:hAnsiTheme="minorEastAsia" w:cs="仿宋_GB2312"/>
          <w:color w:val="000000"/>
          <w:kern w:val="0"/>
          <w:szCs w:val="21"/>
          <w:lang w:val="zh-CN"/>
        </w:rPr>
      </w:pPr>
      <w:r w:rsidRPr="008232FB">
        <w:rPr>
          <w:rFonts w:ascii="黑体" w:eastAsia="黑体" w:hAnsi="黑体" w:cs="仿宋_GB2312" w:hint="eastAsia"/>
          <w:bCs/>
          <w:color w:val="000000"/>
          <w:kern w:val="0"/>
          <w:szCs w:val="21"/>
          <w:lang w:val="zh-CN"/>
        </w:rPr>
        <w:t xml:space="preserve">　　第二十二条</w:t>
      </w:r>
      <w:r w:rsidRPr="00EC525E">
        <w:rPr>
          <w:rFonts w:asciiTheme="minorEastAsia" w:hAnsiTheme="minorEastAsia" w:cs="仿宋_GB2312" w:hint="eastAsia"/>
          <w:color w:val="000000"/>
          <w:kern w:val="0"/>
          <w:szCs w:val="21"/>
          <w:lang w:val="zh-CN"/>
        </w:rPr>
        <w:t xml:space="preserve">　合作社章程规定的终止事由发生或者被依法解散的，合作社应当成立清算小组，对其资产、债权和债务进行清</w:t>
      </w:r>
      <w:r w:rsidRPr="00EC525E">
        <w:rPr>
          <w:rFonts w:asciiTheme="minorEastAsia" w:hAnsiTheme="minorEastAsia" w:cs="仿宋_GB2312" w:hint="eastAsia"/>
          <w:color w:val="000000"/>
          <w:kern w:val="0"/>
          <w:szCs w:val="21"/>
          <w:lang w:val="zh-CN"/>
        </w:rPr>
        <w:lastRenderedPageBreak/>
        <w:t>算。清算后的剩余财产按出资额比例进行分配。</w:t>
      </w:r>
    </w:p>
    <w:p w:rsidR="008232FB" w:rsidRPr="00EC525E" w:rsidRDefault="008232FB" w:rsidP="008232FB">
      <w:pPr>
        <w:autoSpaceDE w:val="0"/>
        <w:autoSpaceDN w:val="0"/>
        <w:adjustRightInd w:val="0"/>
        <w:jc w:val="left"/>
        <w:rPr>
          <w:rFonts w:asciiTheme="minorEastAsia" w:hAnsiTheme="minorEastAsia" w:cs="仿宋_GB2312"/>
          <w:color w:val="000000"/>
          <w:kern w:val="0"/>
          <w:szCs w:val="21"/>
          <w:lang w:val="zh-CN"/>
        </w:rPr>
      </w:pPr>
      <w:r w:rsidRPr="008232FB">
        <w:rPr>
          <w:rFonts w:ascii="黑体" w:eastAsia="黑体" w:hAnsi="黑体" w:cs="仿宋_GB2312" w:hint="eastAsia"/>
          <w:bCs/>
          <w:color w:val="000000"/>
          <w:kern w:val="0"/>
          <w:szCs w:val="21"/>
          <w:lang w:val="zh-CN"/>
        </w:rPr>
        <w:t xml:space="preserve">　　第二十三条</w:t>
      </w:r>
      <w:r w:rsidRPr="00EC525E">
        <w:rPr>
          <w:rFonts w:asciiTheme="minorEastAsia" w:hAnsiTheme="minorEastAsia" w:cs="仿宋_GB2312" w:hint="eastAsia"/>
          <w:color w:val="000000"/>
          <w:kern w:val="0"/>
          <w:szCs w:val="21"/>
          <w:lang w:val="zh-CN"/>
        </w:rPr>
        <w:t xml:space="preserve">　合作社合并、分立和终止的，应当向工商行政管理部门办理变更、开业或者注销登记。</w:t>
      </w:r>
    </w:p>
    <w:p w:rsidR="008232FB" w:rsidRPr="00EC525E" w:rsidRDefault="008232FB" w:rsidP="008232F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工商行政管理部门应当将合作社设立、分立、合并和终止的情况及时告知同级农业行政主管部门。</w:t>
      </w:r>
    </w:p>
    <w:p w:rsidR="008232FB" w:rsidRPr="00EC525E" w:rsidRDefault="008232FB" w:rsidP="008232FB">
      <w:pPr>
        <w:autoSpaceDE w:val="0"/>
        <w:autoSpaceDN w:val="0"/>
        <w:adjustRightInd w:val="0"/>
        <w:jc w:val="left"/>
        <w:rPr>
          <w:rFonts w:asciiTheme="minorEastAsia" w:hAnsiTheme="minorEastAsia" w:cs="仿宋_GB2312"/>
          <w:color w:val="000000"/>
          <w:kern w:val="0"/>
          <w:szCs w:val="21"/>
          <w:lang w:val="zh-CN"/>
        </w:rPr>
      </w:pPr>
      <w:bookmarkStart w:id="0" w:name="_GoBack"/>
      <w:r w:rsidRPr="008232FB">
        <w:rPr>
          <w:rFonts w:ascii="黑体" w:eastAsia="黑体" w:hAnsi="黑体" w:cs="仿宋_GB2312" w:hint="eastAsia"/>
          <w:bCs/>
          <w:color w:val="000000"/>
          <w:kern w:val="0"/>
          <w:szCs w:val="21"/>
          <w:lang w:val="zh-CN"/>
        </w:rPr>
        <w:t xml:space="preserve">　　第二十四条</w:t>
      </w:r>
      <w:bookmarkEnd w:id="0"/>
      <w:r w:rsidRPr="00EC525E">
        <w:rPr>
          <w:rFonts w:asciiTheme="minorEastAsia" w:hAnsiTheme="minorEastAsia" w:cs="仿宋_GB2312" w:hint="eastAsia"/>
          <w:color w:val="000000"/>
          <w:kern w:val="0"/>
          <w:szCs w:val="21"/>
          <w:lang w:val="zh-CN"/>
        </w:rPr>
        <w:t xml:space="preserve">　本条例自</w:t>
      </w:r>
      <w:r w:rsidRPr="00EC525E">
        <w:rPr>
          <w:rFonts w:asciiTheme="minorEastAsia" w:hAnsiTheme="minorEastAsia" w:cs="仿宋_GB2312"/>
          <w:color w:val="000000"/>
          <w:kern w:val="0"/>
          <w:szCs w:val="21"/>
          <w:lang w:val="zh-CN"/>
        </w:rPr>
        <w:t>2005</w:t>
      </w:r>
      <w:r w:rsidRPr="00EC525E">
        <w:rPr>
          <w:rFonts w:asciiTheme="minorEastAsia" w:hAnsiTheme="minorEastAsia" w:cs="仿宋_GB2312" w:hint="eastAsia"/>
          <w:color w:val="000000"/>
          <w:kern w:val="0"/>
          <w:szCs w:val="21"/>
          <w:lang w:val="zh-CN"/>
        </w:rPr>
        <w:t>年</w:t>
      </w:r>
      <w:r w:rsidRPr="00EC525E">
        <w:rPr>
          <w:rFonts w:asciiTheme="minorEastAsia" w:hAnsiTheme="minorEastAsia" w:cs="仿宋_GB2312"/>
          <w:color w:val="000000"/>
          <w:kern w:val="0"/>
          <w:szCs w:val="21"/>
          <w:lang w:val="zh-CN"/>
        </w:rPr>
        <w:t>1</w:t>
      </w:r>
      <w:r w:rsidRPr="00EC525E">
        <w:rPr>
          <w:rFonts w:asciiTheme="minorEastAsia" w:hAnsiTheme="minorEastAsia" w:cs="仿宋_GB2312" w:hint="eastAsia"/>
          <w:color w:val="000000"/>
          <w:kern w:val="0"/>
          <w:szCs w:val="21"/>
          <w:lang w:val="zh-CN"/>
        </w:rPr>
        <w:t>月</w:t>
      </w:r>
      <w:r w:rsidRPr="00EC525E">
        <w:rPr>
          <w:rFonts w:asciiTheme="minorEastAsia" w:hAnsiTheme="minorEastAsia" w:cs="仿宋_GB2312"/>
          <w:color w:val="000000"/>
          <w:kern w:val="0"/>
          <w:szCs w:val="21"/>
          <w:lang w:val="zh-CN"/>
        </w:rPr>
        <w:t>1</w:t>
      </w:r>
      <w:r w:rsidRPr="00EC525E">
        <w:rPr>
          <w:rFonts w:asciiTheme="minorEastAsia" w:hAnsiTheme="minorEastAsia" w:cs="仿宋_GB2312" w:hint="eastAsia"/>
          <w:color w:val="000000"/>
          <w:kern w:val="0"/>
          <w:szCs w:val="21"/>
          <w:lang w:val="zh-CN"/>
        </w:rPr>
        <w:t>日起施行。</w:t>
      </w:r>
    </w:p>
    <w:p w:rsidR="00D57722" w:rsidRDefault="00D57722"/>
    <w:p w:rsidR="00D57722" w:rsidRDefault="00D57722"/>
    <w:p w:rsidR="00D57722" w:rsidRDefault="00D57722"/>
    <w:p w:rsidR="00D57722" w:rsidRDefault="00D57722"/>
    <w:p w:rsidR="00D57722" w:rsidRDefault="00D57722"/>
    <w:sectPr w:rsidR="00D57722" w:rsidSect="00D57722">
      <w:footerReference w:type="even" r:id="rId8"/>
      <w:footerReference w:type="default" r:id="rId9"/>
      <w:pgSz w:w="11906" w:h="16838"/>
      <w:pgMar w:top="2013" w:right="1474" w:bottom="1899" w:left="1588" w:header="851" w:footer="1037" w:gutter="0"/>
      <w:cols w:space="720"/>
      <w:docGrid w:type="linesAndChars" w:linePitch="590" w:charSpace="122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2072" w:rsidRDefault="001F2072" w:rsidP="00D57722">
      <w:pPr>
        <w:spacing w:line="240" w:lineRule="auto"/>
      </w:pPr>
      <w:r>
        <w:separator/>
      </w:r>
    </w:p>
  </w:endnote>
  <w:endnote w:type="continuationSeparator" w:id="1">
    <w:p w:rsidR="001F2072" w:rsidRDefault="001F2072" w:rsidP="00D5772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Arial Unicode MS"/>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704DF7">
      <w:rPr>
        <w:rFonts w:ascii="宋体" w:eastAsia="宋体" w:hAnsi="宋体" w:hint="eastAsia"/>
        <w:sz w:val="28"/>
      </w:rPr>
      <w:fldChar w:fldCharType="begin"/>
    </w:r>
    <w:r>
      <w:rPr>
        <w:rStyle w:val="a6"/>
        <w:rFonts w:ascii="宋体" w:eastAsia="宋体" w:hAnsi="宋体" w:hint="eastAsia"/>
        <w:sz w:val="28"/>
      </w:rPr>
      <w:instrText xml:space="preserve"> PAGE </w:instrText>
    </w:r>
    <w:r w:rsidR="00704DF7">
      <w:rPr>
        <w:rFonts w:ascii="宋体" w:eastAsia="宋体" w:hAnsi="宋体" w:hint="eastAsia"/>
        <w:sz w:val="28"/>
      </w:rPr>
      <w:fldChar w:fldCharType="separate"/>
    </w:r>
    <w:r w:rsidR="00FD393A">
      <w:rPr>
        <w:rStyle w:val="a6"/>
        <w:rFonts w:ascii="宋体" w:eastAsia="宋体" w:hAnsi="宋体"/>
        <w:noProof/>
        <w:sz w:val="28"/>
      </w:rPr>
      <w:t>6</w:t>
    </w:r>
    <w:r w:rsidR="00704DF7">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704DF7">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704DF7">
      <w:rPr>
        <w:rFonts w:ascii="宋体" w:eastAsia="宋体" w:hAnsi="宋体" w:cs="宋体" w:hint="eastAsia"/>
        <w:sz w:val="28"/>
        <w:szCs w:val="28"/>
      </w:rPr>
      <w:fldChar w:fldCharType="separate"/>
    </w:r>
    <w:r w:rsidR="00FD393A" w:rsidRPr="00FD393A">
      <w:rPr>
        <w:noProof/>
      </w:rPr>
      <w:t>1</w:t>
    </w:r>
    <w:r w:rsidR="00704DF7">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2072" w:rsidRDefault="001F2072" w:rsidP="00D57722">
      <w:pPr>
        <w:spacing w:line="240" w:lineRule="auto"/>
      </w:pPr>
      <w:r>
        <w:separator/>
      </w:r>
    </w:p>
  </w:footnote>
  <w:footnote w:type="continuationSeparator" w:id="1">
    <w:p w:rsidR="001F2072" w:rsidRDefault="001F2072" w:rsidP="00D57722">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5122"/>
  </w:hdrShapeDefaults>
  <w:footnotePr>
    <w:footnote w:id="0"/>
    <w:footnote w:id="1"/>
  </w:footnotePr>
  <w:endnotePr>
    <w:endnote w:id="0"/>
    <w:endnote w:id="1"/>
  </w:endnotePr>
  <w:compat>
    <w:spaceForUL/>
    <w:balanceSingleByteDoubleByteWidth/>
    <w:doNotLeaveBackslashAlone/>
    <w:doNotExpandShiftReturn/>
    <w:adjustLineHeightInTable/>
    <w:useFELayout/>
  </w:compat>
  <w:docVars>
    <w:docVar w:name="iDocStyle" w:val="2"/>
  </w:docVars>
  <w:rsids>
    <w:rsidRoot w:val="0FE0082F"/>
    <w:rsid w:val="E8DDC30C"/>
    <w:rsid w:val="EE7F5BE4"/>
    <w:rsid w:val="EFFCBC21"/>
    <w:rsid w:val="FFF57E51"/>
    <w:rsid w:val="00071F92"/>
    <w:rsid w:val="001B173E"/>
    <w:rsid w:val="001F2072"/>
    <w:rsid w:val="00704DF7"/>
    <w:rsid w:val="007E7972"/>
    <w:rsid w:val="00821AE1"/>
    <w:rsid w:val="008232FB"/>
    <w:rsid w:val="00877C79"/>
    <w:rsid w:val="00A0649E"/>
    <w:rsid w:val="00C26BE1"/>
    <w:rsid w:val="00D57722"/>
    <w:rsid w:val="00FD393A"/>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4</TotalTime>
  <Pages>1</Pages>
  <Words>446</Words>
  <Characters>2544</Characters>
  <Application>Microsoft Office Word</Application>
  <DocSecurity>0</DocSecurity>
  <Lines>21</Lines>
  <Paragraphs>5</Paragraphs>
  <ScaleCrop>false</ScaleCrop>
  <Company>Microsoft</Company>
  <LinksUpToDate>false</LinksUpToDate>
  <CharactersWithSpaces>2985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lenovo727</cp:lastModifiedBy>
  <cp:revision>5</cp:revision>
  <dcterms:created xsi:type="dcterms:W3CDTF">2017-01-11T09:18:00Z</dcterms:created>
  <dcterms:modified xsi:type="dcterms:W3CDTF">2017-02-17T06:16:00Z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